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80DFC" w14:textId="7FDFA846" w:rsidR="002D7645" w:rsidRPr="00EF1C62" w:rsidRDefault="00EF1C62" w:rsidP="00EF1C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C62">
        <w:rPr>
          <w:rFonts w:ascii="Times New Roman" w:hAnsi="Times New Roman" w:cs="Times New Roman"/>
          <w:b/>
          <w:bCs/>
          <w:sz w:val="28"/>
          <w:szCs w:val="28"/>
        </w:rPr>
        <w:t>Отчет по самообследованию ОБЩЕСТВА С ОГАНИЧЕННОЙ ОТВЕСТВЕННОСТЬ «УЧЕБНЫЙ ЦЕНТР ВЕКТОР»</w:t>
      </w:r>
    </w:p>
    <w:p w14:paraId="4D824227" w14:textId="679C29C8" w:rsidR="00EF1C62" w:rsidRDefault="00EF1C62" w:rsidP="00EF1C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1C6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E0D9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EF1C62">
        <w:rPr>
          <w:rFonts w:ascii="Times New Roman" w:hAnsi="Times New Roman" w:cs="Times New Roman"/>
          <w:b/>
          <w:bCs/>
          <w:sz w:val="28"/>
          <w:szCs w:val="28"/>
        </w:rPr>
        <w:t xml:space="preserve"> декабря 202</w:t>
      </w:r>
      <w:r w:rsidR="003E0D9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F1C62">
        <w:rPr>
          <w:rFonts w:ascii="Times New Roman" w:hAnsi="Times New Roman" w:cs="Times New Roman"/>
          <w:b/>
          <w:bCs/>
          <w:sz w:val="28"/>
          <w:szCs w:val="28"/>
        </w:rPr>
        <w:t xml:space="preserve"> г.</w:t>
      </w:r>
    </w:p>
    <w:p w14:paraId="5B0E758D" w14:textId="31B1B95A" w:rsidR="00EF1C62" w:rsidRDefault="00EF1C62" w:rsidP="00EF1C62">
      <w:pPr>
        <w:rPr>
          <w:rFonts w:ascii="Times New Roman" w:hAnsi="Times New Roman" w:cs="Times New Roman"/>
          <w:sz w:val="24"/>
          <w:szCs w:val="24"/>
        </w:rPr>
      </w:pPr>
      <w:r w:rsidRPr="00EF1C62">
        <w:rPr>
          <w:rFonts w:ascii="Times New Roman" w:hAnsi="Times New Roman" w:cs="Times New Roman"/>
          <w:sz w:val="24"/>
          <w:szCs w:val="24"/>
        </w:rPr>
        <w:t>Цель проведения самообследования – обеспечение доступности и открытости информации о деятельности ООО «УЦ ВЕКТОР»</w:t>
      </w:r>
      <w:r>
        <w:rPr>
          <w:rFonts w:ascii="Times New Roman" w:hAnsi="Times New Roman" w:cs="Times New Roman"/>
          <w:sz w:val="24"/>
          <w:szCs w:val="24"/>
        </w:rPr>
        <w:t>, а также подготовка отчета о результатах самообследования.</w:t>
      </w:r>
    </w:p>
    <w:p w14:paraId="07F47F1C" w14:textId="77777777" w:rsidR="00F07FAD" w:rsidRPr="00F07FAD" w:rsidRDefault="00F07FAD" w:rsidP="00F07FAD">
      <w:p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sz w:val="24"/>
          <w:szCs w:val="24"/>
        </w:rPr>
        <w:t>Основные положения отчета</w:t>
      </w:r>
    </w:p>
    <w:p w14:paraId="49BD00B4" w14:textId="77777777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Предмет самообследования</w:t>
      </w:r>
      <w:proofErr w:type="gramStart"/>
      <w:r w:rsidRPr="00F07FAD">
        <w:rPr>
          <w:rFonts w:ascii="Times New Roman" w:hAnsi="Times New Roman" w:cs="Times New Roman"/>
          <w:sz w:val="24"/>
          <w:szCs w:val="24"/>
        </w:rPr>
        <w:t>: Была</w:t>
      </w:r>
      <w:proofErr w:type="gramEnd"/>
      <w:r w:rsidRPr="00F07FAD">
        <w:rPr>
          <w:rFonts w:ascii="Times New Roman" w:hAnsi="Times New Roman" w:cs="Times New Roman"/>
          <w:sz w:val="24"/>
          <w:szCs w:val="24"/>
        </w:rPr>
        <w:t xml:space="preserve"> проведена оценка образовательной деятельности, структуры управления, качества подготовки обучающихся, организации учебного процесса, кадрового, учебно-методического и материально-технического обеспечения, а также внутренней системы оценки качества образования и показателей деятельности организации (p. 1).</w:t>
      </w:r>
    </w:p>
    <w:p w14:paraId="72D0E7AF" w14:textId="77777777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Организационная структура</w:t>
      </w:r>
      <w:r w:rsidRPr="00F07FAD">
        <w:rPr>
          <w:rFonts w:ascii="Times New Roman" w:hAnsi="Times New Roman" w:cs="Times New Roman"/>
          <w:sz w:val="24"/>
          <w:szCs w:val="24"/>
        </w:rPr>
        <w:t>: Общие сведения об организации и система управления остались без изменений. Штатное расписание включает административно-управленческий, иной и преподавательский персонал. Допускается внешнее совместительство и внутреннее совмещение должностей. Преподаватели также привлекаются по гражданско-правовым договорам (p. 1).</w:t>
      </w:r>
    </w:p>
    <w:p w14:paraId="53550CCC" w14:textId="77777777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Образовательная деятельность</w:t>
      </w:r>
      <w:proofErr w:type="gramStart"/>
      <w:r w:rsidRPr="00F07FAD">
        <w:rPr>
          <w:rFonts w:ascii="Times New Roman" w:hAnsi="Times New Roman" w:cs="Times New Roman"/>
          <w:sz w:val="24"/>
          <w:szCs w:val="24"/>
        </w:rPr>
        <w:t>: Осуществляется</w:t>
      </w:r>
      <w:proofErr w:type="gramEnd"/>
      <w:r w:rsidRPr="00F07FAD">
        <w:rPr>
          <w:rFonts w:ascii="Times New Roman" w:hAnsi="Times New Roman" w:cs="Times New Roman"/>
          <w:sz w:val="24"/>
          <w:szCs w:val="24"/>
        </w:rPr>
        <w:t xml:space="preserve"> по дополнительным профессиональным программам (повышения квалификации и профессиональной переподготовки) и программам профессионального обучения на основании лицензии (p. 1). Реализация программ проводится по договору на оказание платных образовательных услуг в течение всего календарного года, группы формируются по мере комплектования (</w:t>
      </w:r>
      <w:proofErr w:type="spellStart"/>
      <w:r w:rsidRPr="00F07FAD">
        <w:rPr>
          <w:rFonts w:ascii="Times New Roman" w:hAnsi="Times New Roman" w:cs="Times New Roman"/>
          <w:sz w:val="24"/>
          <w:szCs w:val="24"/>
        </w:rPr>
        <w:t>pp</w:t>
      </w:r>
      <w:proofErr w:type="spellEnd"/>
      <w:r w:rsidRPr="00F07FAD">
        <w:rPr>
          <w:rFonts w:ascii="Times New Roman" w:hAnsi="Times New Roman" w:cs="Times New Roman"/>
          <w:sz w:val="24"/>
          <w:szCs w:val="24"/>
        </w:rPr>
        <w:t>. 1-2).</w:t>
      </w:r>
    </w:p>
    <w:p w14:paraId="00D8E16E" w14:textId="77777777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Условия приема</w:t>
      </w:r>
      <w:proofErr w:type="gramStart"/>
      <w:r w:rsidRPr="00F07FAD">
        <w:rPr>
          <w:rFonts w:ascii="Times New Roman" w:hAnsi="Times New Roman" w:cs="Times New Roman"/>
          <w:sz w:val="24"/>
          <w:szCs w:val="24"/>
        </w:rPr>
        <w:t>: На</w:t>
      </w:r>
      <w:proofErr w:type="gramEnd"/>
      <w:r w:rsidRPr="00F07FAD">
        <w:rPr>
          <w:rFonts w:ascii="Times New Roman" w:hAnsi="Times New Roman" w:cs="Times New Roman"/>
          <w:sz w:val="24"/>
          <w:szCs w:val="24"/>
        </w:rPr>
        <w:t xml:space="preserve"> обучение принимаются лица не моложе 18 лет. Для освоения дополнительных профессиональных программ требуется наличие среднего профессионального и (или) высшего образования (p. 1).</w:t>
      </w:r>
    </w:p>
    <w:p w14:paraId="1B4CDAFB" w14:textId="2BD23B6B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Формы обучения и технологии</w:t>
      </w:r>
      <w:r w:rsidRPr="00F07FAD">
        <w:rPr>
          <w:rFonts w:ascii="Times New Roman" w:hAnsi="Times New Roman" w:cs="Times New Roman"/>
          <w:sz w:val="24"/>
          <w:szCs w:val="24"/>
        </w:rPr>
        <w:t xml:space="preserve">: Реализация программ осуществляется в очно-заочной и сетевой формах, по индивидуальному учебному плану, в форме стажировки, а также с применением электронного обучения и дистанционных образовательных технологий, в основном через системы </w:t>
      </w:r>
      <w:r>
        <w:rPr>
          <w:rFonts w:ascii="Times New Roman" w:hAnsi="Times New Roman" w:cs="Times New Roman"/>
          <w:sz w:val="24"/>
          <w:szCs w:val="24"/>
          <w:lang w:val="en-US"/>
        </w:rPr>
        <w:t>SKILLSPACE</w:t>
      </w:r>
      <w:r w:rsidRPr="00F07FAD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en-US"/>
        </w:rPr>
        <w:t>SMARTA</w:t>
      </w:r>
      <w:r w:rsidRPr="00F07FAD">
        <w:rPr>
          <w:rFonts w:ascii="Times New Roman" w:hAnsi="Times New Roman" w:cs="Times New Roman"/>
          <w:sz w:val="24"/>
          <w:szCs w:val="24"/>
        </w:rPr>
        <w:t>.</w:t>
      </w:r>
    </w:p>
    <w:p w14:paraId="6E79947E" w14:textId="52072C09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Контроль и обеспечение</w:t>
      </w:r>
      <w:r w:rsidRPr="00F07FAD">
        <w:rPr>
          <w:rFonts w:ascii="Times New Roman" w:hAnsi="Times New Roman" w:cs="Times New Roman"/>
          <w:sz w:val="24"/>
          <w:szCs w:val="24"/>
        </w:rPr>
        <w:t>: Продолжительность учебных занятий составляет 45 минут (академический час), обучение завершается итоговой аттестацией и выдачей документа о квалификации (p. 2). Актуализация программ и внутренний контроль проводятся регулярно. Нормативная база формируется с использованием системы «</w:t>
      </w:r>
      <w:r>
        <w:rPr>
          <w:rFonts w:ascii="Times New Roman" w:hAnsi="Times New Roman" w:cs="Times New Roman"/>
          <w:sz w:val="24"/>
          <w:szCs w:val="24"/>
        </w:rPr>
        <w:t>Контур Норматив</w:t>
      </w:r>
      <w:r w:rsidRPr="00F07FAD">
        <w:rPr>
          <w:rFonts w:ascii="Times New Roman" w:hAnsi="Times New Roman" w:cs="Times New Roman"/>
          <w:sz w:val="24"/>
          <w:szCs w:val="24"/>
        </w:rPr>
        <w:t>» (p. 2).</w:t>
      </w:r>
    </w:p>
    <w:p w14:paraId="49428BCA" w14:textId="77777777" w:rsidR="00F07FAD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Инфраструктура</w:t>
      </w:r>
      <w:r w:rsidRPr="00F07FAD">
        <w:rPr>
          <w:rFonts w:ascii="Times New Roman" w:hAnsi="Times New Roman" w:cs="Times New Roman"/>
          <w:sz w:val="24"/>
          <w:szCs w:val="24"/>
        </w:rPr>
        <w:t>: Помещения соответствуют требованиям пожарной безопасности и санитарно-эпидемиологическим нормам, оборудованы охранной сигнализацией (p. 2).</w:t>
      </w:r>
    </w:p>
    <w:p w14:paraId="71A97395" w14:textId="47EFCD59" w:rsidR="00EF1C62" w:rsidRPr="00F07FAD" w:rsidRDefault="00F07FAD" w:rsidP="00F07FAD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7FAD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Pr="00F07FAD">
        <w:rPr>
          <w:rFonts w:ascii="Times New Roman" w:hAnsi="Times New Roman" w:cs="Times New Roman"/>
          <w:sz w:val="24"/>
          <w:szCs w:val="24"/>
        </w:rPr>
        <w:t>: В ходе самообследования нарушений не обнаружено. Ведется постоянная работа по повышению квалификации работников (p. 2)</w:t>
      </w:r>
    </w:p>
    <w:sectPr w:rsidR="00EF1C62" w:rsidRPr="00F07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EAA"/>
    <w:multiLevelType w:val="multilevel"/>
    <w:tmpl w:val="D4147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8092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30"/>
    <w:rsid w:val="002D7645"/>
    <w:rsid w:val="003E0D9D"/>
    <w:rsid w:val="004C61DE"/>
    <w:rsid w:val="0060194F"/>
    <w:rsid w:val="00693ADC"/>
    <w:rsid w:val="008A1F17"/>
    <w:rsid w:val="009C5330"/>
    <w:rsid w:val="00AE1948"/>
    <w:rsid w:val="00D50B22"/>
    <w:rsid w:val="00EF1C62"/>
    <w:rsid w:val="00F0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A9FC"/>
  <w15:chartTrackingRefBased/>
  <w15:docId w15:val="{FE833629-B81C-4D5A-BC83-84601BD75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3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3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3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3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3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3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3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3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3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3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3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3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3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3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3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3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3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3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3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53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3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3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3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53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53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53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3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53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C53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Ekaterina</cp:lastModifiedBy>
  <cp:revision>6</cp:revision>
  <dcterms:created xsi:type="dcterms:W3CDTF">2026-03-02T11:44:00Z</dcterms:created>
  <dcterms:modified xsi:type="dcterms:W3CDTF">2026-03-02T12:11:00Z</dcterms:modified>
</cp:coreProperties>
</file>